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C" w:rsidRPr="009723B0" w:rsidRDefault="00456AAC" w:rsidP="00456AAC">
      <w:pPr>
        <w:jc w:val="center"/>
        <w:rPr>
          <w:rFonts w:asciiTheme="majorBidi" w:hAnsiTheme="majorBidi" w:cstheme="majorBidi"/>
          <w:b/>
          <w:bCs/>
        </w:rPr>
      </w:pPr>
      <w:r w:rsidRPr="009723B0">
        <w:rPr>
          <w:rFonts w:asciiTheme="majorBidi" w:hAnsiTheme="majorBidi" w:cstheme="majorBidi"/>
          <w:b/>
          <w:bCs/>
          <w:cs/>
        </w:rPr>
        <w:t xml:space="preserve">งานที่ </w:t>
      </w:r>
      <w:r w:rsidR="00311191">
        <w:rPr>
          <w:rFonts w:asciiTheme="majorBidi" w:hAnsiTheme="majorBidi" w:cstheme="majorBidi"/>
          <w:b/>
          <w:bCs/>
        </w:rPr>
        <w:t>2</w:t>
      </w:r>
    </w:p>
    <w:p w:rsidR="00456AAC" w:rsidRPr="009723B0" w:rsidRDefault="00456AAC" w:rsidP="00456A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9723B0">
        <w:rPr>
          <w:rFonts w:asciiTheme="majorBidi" w:hAnsiTheme="majorBidi" w:cstheme="majorBidi"/>
          <w:b/>
          <w:bCs/>
          <w:cs/>
        </w:rPr>
        <w:t>หลักสูตรประกาศนียบัตรวิชาชีพ</w:t>
      </w:r>
      <w:r w:rsidRPr="009723B0">
        <w:rPr>
          <w:rFonts w:asciiTheme="majorBidi" w:hAnsiTheme="majorBidi" w:cstheme="majorBidi"/>
          <w:b/>
          <w:bCs/>
        </w:rPr>
        <w:t xml:space="preserve"> </w:t>
      </w:r>
    </w:p>
    <w:p w:rsidR="00456AAC" w:rsidRDefault="00311191" w:rsidP="0031119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311191">
        <w:rPr>
          <w:rFonts w:asciiTheme="majorBidi" w:hAnsiTheme="majorBidi" w:cstheme="majorBidi"/>
          <w:b/>
          <w:bCs/>
          <w:cs/>
        </w:rPr>
        <w:t>ประเภทวิชาศิลปกรรม สาขาวิชาศิลปกรรม</w:t>
      </w:r>
    </w:p>
    <w:p w:rsidR="00311191" w:rsidRPr="00311191" w:rsidRDefault="00311191" w:rsidP="0031119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ผลการเรียนรู้ </w:t>
      </w:r>
      <w:r w:rsidRPr="00746A66">
        <w:rPr>
          <w:rFonts w:asciiTheme="majorBidi" w:hAnsiTheme="majorBidi" w:cstheme="majorBidi"/>
          <w:b/>
          <w:bCs/>
        </w:rPr>
        <w:t>Learning Outcome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1. ด้านคุณลักษณะที่พึงประสงค์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2. 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3. ด้านสมรรถนะวิชาชีพ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Pr="00315D52" w:rsidRDefault="00456AAC" w:rsidP="00456AAC">
      <w:pPr>
        <w:rPr>
          <w:rFonts w:asciiTheme="majorBidi" w:hAnsiTheme="majorBidi" w:cstheme="majorBidi"/>
          <w:b/>
          <w:bCs/>
        </w:rPr>
      </w:pPr>
      <w:r w:rsidRPr="00315D52">
        <w:rPr>
          <w:rFonts w:asciiTheme="majorBidi" w:eastAsia="Calibri" w:hAnsiTheme="majorBidi" w:cstheme="majorBidi"/>
          <w:b/>
          <w:bCs/>
          <w:cs/>
        </w:rPr>
        <w:lastRenderedPageBreak/>
        <w:t>กลยุทธ์การสอนการเรียนรู้</w:t>
      </w:r>
    </w:p>
    <w:p w:rsidR="00456AAC" w:rsidRDefault="00456AAC" w:rsidP="00456AAC">
      <w:pPr>
        <w:rPr>
          <w:b/>
          <w:bCs/>
        </w:rPr>
      </w:pPr>
      <w:r>
        <w:rPr>
          <w:b/>
          <w:bCs/>
        </w:rPr>
        <w:t xml:space="preserve">1.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>ด้านคุณลักษณะที่พึงประสงค์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205815" w:rsidRDefault="00456AAC" w:rsidP="00456AAC">
      <w:pPr>
        <w:rPr>
          <w:b/>
          <w:bCs/>
        </w:rPr>
      </w:pPr>
    </w:p>
    <w:p w:rsidR="00456AAC" w:rsidRDefault="00456AAC" w:rsidP="00456AAC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2.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hAnsiTheme="majorBidi" w:cstheme="majorBidi"/>
        </w:rPr>
      </w:pPr>
      <w:r>
        <w:rPr>
          <w:b/>
          <w:bCs/>
        </w:rPr>
        <w:t xml:space="preserve">3.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 ด้านสมรรถนะวิชาชีพ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2622D5" w:rsidRDefault="002622D5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311191" w:rsidRPr="00311191" w:rsidRDefault="00311191" w:rsidP="0031119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311191">
        <w:rPr>
          <w:rFonts w:asciiTheme="majorBidi" w:hAnsiTheme="majorBidi" w:cstheme="majorBidi"/>
          <w:b/>
          <w:bCs/>
          <w:cs/>
        </w:rPr>
        <w:lastRenderedPageBreak/>
        <w:t>มาตรฐานวิชาชีพ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1. </w:t>
      </w:r>
      <w:r w:rsidRPr="00311191">
        <w:rPr>
          <w:rFonts w:asciiTheme="majorBidi" w:eastAsia="AngsanaNew" w:hAnsiTheme="majorBidi" w:cstheme="majorBidi"/>
          <w:cs/>
        </w:rPr>
        <w:t>สื่อสารโดยใช้ภาษาไทย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ภาษาอังกฤษ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และภาษาอื่นในชีวิตประจำวันและในงานอาชีพ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2. </w:t>
      </w:r>
      <w:r w:rsidRPr="00311191">
        <w:rPr>
          <w:rFonts w:asciiTheme="majorBidi" w:eastAsia="AngsanaNew" w:hAnsiTheme="majorBidi" w:cstheme="majorBidi"/>
          <w:cs/>
        </w:rPr>
        <w:t>พัฒนาตนเองและสังคมตามหลักศาสนา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สิทธิหน้าที่พลเมือง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วัฒนธรรมและเศรษฐกิจ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3. </w:t>
      </w:r>
      <w:r w:rsidRPr="00311191">
        <w:rPr>
          <w:rFonts w:asciiTheme="majorBidi" w:eastAsia="AngsanaNew" w:hAnsiTheme="majorBidi" w:cstheme="majorBidi"/>
          <w:cs/>
        </w:rPr>
        <w:t>พัฒนาตนเอง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พัฒนางานอาชีพ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และแก้ไขปัญหาโดยใช้หลักการ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กระบวนการทาง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วิทยาศาสตร์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และคณิตศาสตร์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4. </w:t>
      </w:r>
      <w:r w:rsidRPr="00311191">
        <w:rPr>
          <w:rFonts w:asciiTheme="majorBidi" w:eastAsia="AngsanaNew" w:hAnsiTheme="majorBidi" w:cstheme="majorBidi"/>
          <w:cs/>
        </w:rPr>
        <w:t>พัฒนาบุคลิกภาพและสุขภาพของตน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โดยใช้หลักการกระบวนการด้านสุขศึกษาและพลศึกษา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5. </w:t>
      </w:r>
      <w:r w:rsidRPr="00311191">
        <w:rPr>
          <w:rFonts w:asciiTheme="majorBidi" w:eastAsia="AngsanaNew" w:hAnsiTheme="majorBidi" w:cstheme="majorBidi"/>
          <w:cs/>
        </w:rPr>
        <w:t>ใช้โปรแกรมสำเร็จรูปและระบบสารสนเทศ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เพื่อพัฒนางานด้านธุรกิจ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6. </w:t>
      </w:r>
      <w:r w:rsidRPr="00311191">
        <w:rPr>
          <w:rFonts w:asciiTheme="majorBidi" w:eastAsia="AngsanaNew" w:hAnsiTheme="majorBidi" w:cstheme="majorBidi"/>
          <w:cs/>
        </w:rPr>
        <w:t>วางแผนประกอบอาชีพด้านธุรกิจ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โดยนำระบบบริหารงานคุณภาพและเพิ่มผลผลิตมาใช้ใน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องค์การ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7. </w:t>
      </w:r>
      <w:r w:rsidRPr="00311191">
        <w:rPr>
          <w:rFonts w:asciiTheme="majorBidi" w:eastAsia="AngsanaNew" w:hAnsiTheme="majorBidi" w:cstheme="majorBidi"/>
          <w:cs/>
        </w:rPr>
        <w:t>จัดคุณภาพสิ่งแวดล้อม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อาชีวอนามัย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และความปลอดภัยในองค์กรและชุมชน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8. </w:t>
      </w:r>
      <w:r w:rsidRPr="00311191">
        <w:rPr>
          <w:rFonts w:asciiTheme="majorBidi" w:eastAsia="AngsanaNew" w:hAnsiTheme="majorBidi" w:cstheme="majorBidi"/>
          <w:cs/>
        </w:rPr>
        <w:t>อธิบายเนื้อหา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ความเป็นมา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กฎเกณฑ์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กระบวนการงานศิลปกรรม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9. </w:t>
      </w:r>
      <w:r w:rsidRPr="00311191">
        <w:rPr>
          <w:rFonts w:asciiTheme="majorBidi" w:eastAsia="AngsanaNew" w:hAnsiTheme="majorBidi" w:cstheme="majorBidi"/>
          <w:cs/>
        </w:rPr>
        <w:t>จำแนกประเภทงานศิลปกรรม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ลัทธิ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กลุ่ม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รูปแบบ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ตามมาตรฐานสากล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10. </w:t>
      </w:r>
      <w:r w:rsidRPr="00311191">
        <w:rPr>
          <w:rFonts w:asciiTheme="majorBidi" w:eastAsia="AngsanaNew" w:hAnsiTheme="majorBidi" w:cstheme="majorBidi"/>
          <w:cs/>
        </w:rPr>
        <w:t>ปฏิบัติงานและประเมินคุณค่างานศิลปกรรม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เบื้องต้น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11. </w:t>
      </w:r>
      <w:r w:rsidRPr="00311191">
        <w:rPr>
          <w:rFonts w:asciiTheme="majorBidi" w:eastAsia="AngsanaNew" w:hAnsiTheme="majorBidi" w:cstheme="majorBidi"/>
          <w:cs/>
        </w:rPr>
        <w:t>อธิบาย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รูปแบบ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แนวคิด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คตินิยม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ในการสร้าง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ศิลปกรรม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12. </w:t>
      </w:r>
      <w:r w:rsidRPr="00311191">
        <w:rPr>
          <w:rFonts w:asciiTheme="majorBidi" w:eastAsia="AngsanaNew" w:hAnsiTheme="majorBidi" w:cstheme="majorBidi"/>
          <w:cs/>
        </w:rPr>
        <w:t>อธิบายหลักการงานองค์ประกอบศิลป์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ธาตุทางทัศนศิลป์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กระบวนการ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และทฤษฎีสี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13. </w:t>
      </w:r>
      <w:r w:rsidRPr="00311191">
        <w:rPr>
          <w:rFonts w:asciiTheme="majorBidi" w:eastAsia="AngsanaNew" w:hAnsiTheme="majorBidi" w:cstheme="majorBidi"/>
          <w:cs/>
        </w:rPr>
        <w:t>ทดลอง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ปฏิบัติสร้างงานองค์ประกอบศิลป์ตามกระบวนการ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วิธีการ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ด้วยความคิดสร้างสรรค์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เทคนิค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เนื้อหา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และรูปทรง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14. </w:t>
      </w:r>
      <w:r w:rsidRPr="00311191">
        <w:rPr>
          <w:rFonts w:asciiTheme="majorBidi" w:eastAsia="AngsanaNew" w:hAnsiTheme="majorBidi" w:cstheme="majorBidi"/>
          <w:cs/>
        </w:rPr>
        <w:t>อธิบายหลักการ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กระบวนการขั้นตอนในการวาดเขียน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15. </w:t>
      </w:r>
      <w:r w:rsidRPr="00311191">
        <w:rPr>
          <w:rFonts w:asciiTheme="majorBidi" w:eastAsia="AngsanaNew" w:hAnsiTheme="majorBidi" w:cstheme="majorBidi"/>
          <w:cs/>
        </w:rPr>
        <w:t>วาดเขียนภาพรูปทรงพื้นฐานตามหลักการ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วาดภาพ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จัดภาพ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แรเงาถูกต้องเหมาะสม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16. </w:t>
      </w:r>
      <w:r w:rsidRPr="00311191">
        <w:rPr>
          <w:rFonts w:asciiTheme="majorBidi" w:eastAsia="AngsanaNew" w:hAnsiTheme="majorBidi" w:cstheme="majorBidi"/>
          <w:cs/>
        </w:rPr>
        <w:t>อธิบายรูปแบบ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กระบวนการ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วิธีคิด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ความคิด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สร้างสรรค์แบบไทย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และสากล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การเชื่อมโยง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ความคิดที่สัมพันธ์กับการสร้างสรรค์ผลงาน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17. </w:t>
      </w:r>
      <w:r w:rsidRPr="00311191">
        <w:rPr>
          <w:rFonts w:asciiTheme="majorBidi" w:eastAsia="AngsanaNew" w:hAnsiTheme="majorBidi" w:cstheme="majorBidi"/>
          <w:cs/>
        </w:rPr>
        <w:t>ทดลองปฏิบัติงานความคิดสร้างสรรค์ตามขั้นตอน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สอดคล้องกับกระบวนการคิดสร้างสรรค์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18. </w:t>
      </w:r>
      <w:r w:rsidRPr="00311191">
        <w:rPr>
          <w:rFonts w:asciiTheme="majorBidi" w:eastAsia="AngsanaNew" w:hAnsiTheme="majorBidi" w:cstheme="majorBidi"/>
          <w:cs/>
        </w:rPr>
        <w:t>มีกระบวนการคิดสร้างสรรค์ที่มีเหตุผลเป็นระบบ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19. </w:t>
      </w:r>
      <w:r w:rsidRPr="00311191">
        <w:rPr>
          <w:rFonts w:asciiTheme="majorBidi" w:eastAsia="AngsanaNew" w:hAnsiTheme="majorBidi" w:cstheme="majorBidi"/>
          <w:cs/>
        </w:rPr>
        <w:t>อธิบายหลักการ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ความเป็นมาของสุนทรียศาสตร์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ในงานศิลปกรรม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20. </w:t>
      </w:r>
      <w:r w:rsidRPr="00311191">
        <w:rPr>
          <w:rFonts w:asciiTheme="majorBidi" w:eastAsia="AngsanaNew" w:hAnsiTheme="majorBidi" w:cstheme="majorBidi"/>
          <w:cs/>
        </w:rPr>
        <w:t>ประเมินคุณค่า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ความงามของผลงานศิลปกรรม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ตามหลักการ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กระบวนการ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สุนทรียภาพ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21. </w:t>
      </w:r>
      <w:r w:rsidRPr="00311191">
        <w:rPr>
          <w:rFonts w:asciiTheme="majorBidi" w:eastAsia="AngsanaNew" w:hAnsiTheme="majorBidi" w:cstheme="majorBidi"/>
          <w:cs/>
        </w:rPr>
        <w:t>นำหลักการสุนทรียศาสตร์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ประยุกต์ใช้ในการปฏิบัติงานและการดำเนินชีวิต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22. </w:t>
      </w:r>
      <w:r w:rsidRPr="00311191">
        <w:rPr>
          <w:rFonts w:asciiTheme="majorBidi" w:eastAsia="AngsanaNew" w:hAnsiTheme="majorBidi" w:cstheme="majorBidi"/>
          <w:cs/>
        </w:rPr>
        <w:t>ปฏิบัติการวาดเขียนหุ่นนิ่ง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ทิวทัศน์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สัตว์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ตามหลักการวาดภาพ</w:t>
      </w:r>
    </w:p>
    <w:p w:rsidR="00456AAC" w:rsidRDefault="00311191" w:rsidP="00311191">
      <w:pPr>
        <w:rPr>
          <w:rFonts w:asciiTheme="majorBidi" w:hAnsiTheme="majorBidi" w:cstheme="majorBidi" w:hint="cs"/>
        </w:rPr>
      </w:pPr>
      <w:r w:rsidRPr="00311191">
        <w:rPr>
          <w:rFonts w:asciiTheme="majorBidi" w:eastAsia="AngsanaNew" w:hAnsiTheme="majorBidi" w:cstheme="majorBidi"/>
        </w:rPr>
        <w:t xml:space="preserve">23. </w:t>
      </w:r>
      <w:r w:rsidRPr="00311191">
        <w:rPr>
          <w:rFonts w:asciiTheme="majorBidi" w:eastAsia="AngsanaNew" w:hAnsiTheme="majorBidi" w:cstheme="majorBidi"/>
          <w:cs/>
        </w:rPr>
        <w:t>สร้างงานศิลป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ตามกระบวนการ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โดยใช้หลักองค์ประกอบศิลป์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และทัศนียวิทยา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311191">
        <w:rPr>
          <w:rFonts w:asciiTheme="majorBidi" w:hAnsiTheme="majorBidi" w:cstheme="majorBidi"/>
          <w:b/>
          <w:bCs/>
          <w:cs/>
        </w:rPr>
        <w:t>สาขางานวิจิตรศิลป์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24. </w:t>
      </w:r>
      <w:r w:rsidRPr="00311191">
        <w:rPr>
          <w:rFonts w:asciiTheme="majorBidi" w:eastAsia="AngsanaNew" w:hAnsiTheme="majorBidi" w:cstheme="majorBidi"/>
          <w:cs/>
        </w:rPr>
        <w:t>วาดภาพคน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สัตว์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ตามหลักกายวิภาคถูกสัดส่วนตามหลักการร่าง</w:t>
      </w:r>
      <w:r w:rsidRPr="00311191">
        <w:rPr>
          <w:rFonts w:asciiTheme="majorBidi" w:eastAsia="AngsanaNew" w:hAnsiTheme="majorBidi" w:cstheme="majorBidi"/>
        </w:rPr>
        <w:t xml:space="preserve"> / </w:t>
      </w:r>
      <w:r w:rsidRPr="00311191">
        <w:rPr>
          <w:rFonts w:asciiTheme="majorBidi" w:eastAsia="AngsanaNew" w:hAnsiTheme="majorBidi" w:cstheme="majorBidi"/>
          <w:cs/>
        </w:rPr>
        <w:t>แรเงา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25. </w:t>
      </w:r>
      <w:r w:rsidRPr="00311191">
        <w:rPr>
          <w:rFonts w:asciiTheme="majorBidi" w:eastAsia="AngsanaNew" w:hAnsiTheme="majorBidi" w:cstheme="majorBidi"/>
          <w:cs/>
        </w:rPr>
        <w:t>ระบายสีหุ่นนิ่ง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ทิวทัศน์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สัตว์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ตามหลักการร่างภาพ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จัดภาพ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มิติของภาพ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เทคนิคการ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ระบายสี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lastRenderedPageBreak/>
        <w:t xml:space="preserve">26. </w:t>
      </w:r>
      <w:r w:rsidRPr="00311191">
        <w:rPr>
          <w:rFonts w:asciiTheme="majorBidi" w:eastAsia="AngsanaNew" w:hAnsiTheme="majorBidi" w:cstheme="majorBidi"/>
          <w:cs/>
        </w:rPr>
        <w:t>สร้างงานจิตรกรรมไทย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โดยมใช้เทคนิคจิตรกรรมไทย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ลักษณะต่าง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ๆ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ที่เหมาะสมกับ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รูปแบบ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เนื้อหา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การจัดภาพ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และความคิดสร้างสรรค์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27. </w:t>
      </w:r>
      <w:r w:rsidRPr="00311191">
        <w:rPr>
          <w:rFonts w:asciiTheme="majorBidi" w:eastAsia="AngsanaNew" w:hAnsiTheme="majorBidi" w:cstheme="majorBidi"/>
          <w:cs/>
        </w:rPr>
        <w:t>สร้างงานประติมากรรมไทยและสากล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ภาพนูน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และลอยตัวตามหลักการ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กระบวนการทำงาน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ประติมากรรมและองค์ประกอบศิลป์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</w:rPr>
        <w:t xml:space="preserve">28. </w:t>
      </w:r>
      <w:r w:rsidRPr="00311191">
        <w:rPr>
          <w:rFonts w:asciiTheme="majorBidi" w:eastAsia="AngsanaNew" w:hAnsiTheme="majorBidi" w:cstheme="majorBidi"/>
          <w:cs/>
        </w:rPr>
        <w:t>สร้างงานศิลปะด้วยเทคนิคภาพพิมพ์เบื้องต้น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ภาพพิมพ์ร่องลึก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สกรีน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และเทคนิคผสมตาม</w:t>
      </w:r>
    </w:p>
    <w:p w:rsidR="00311191" w:rsidRPr="00311191" w:rsidRDefault="00311191" w:rsidP="00311191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311191">
        <w:rPr>
          <w:rFonts w:asciiTheme="majorBidi" w:eastAsia="AngsanaNew" w:hAnsiTheme="majorBidi" w:cstheme="majorBidi"/>
          <w:cs/>
        </w:rPr>
        <w:t>กระบวนการ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หลักการ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งานภาพพิมพ์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คำนึงถึงการจัดภาพ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รูปแบบเนื้อหา</w:t>
      </w:r>
      <w:r w:rsidRPr="00311191">
        <w:rPr>
          <w:rFonts w:asciiTheme="majorBidi" w:eastAsia="AngsanaNew" w:hAnsiTheme="majorBidi" w:cstheme="majorBidi"/>
        </w:rPr>
        <w:t xml:space="preserve"> </w:t>
      </w:r>
      <w:r w:rsidRPr="00311191">
        <w:rPr>
          <w:rFonts w:asciiTheme="majorBidi" w:eastAsia="AngsanaNew" w:hAnsiTheme="majorBidi" w:cstheme="majorBidi"/>
          <w:cs/>
        </w:rPr>
        <w:t>เทคนิคและ</w:t>
      </w:r>
    </w:p>
    <w:p w:rsidR="00311191" w:rsidRPr="00311191" w:rsidRDefault="00311191" w:rsidP="00311191">
      <w:pPr>
        <w:rPr>
          <w:rFonts w:asciiTheme="majorBidi" w:hAnsiTheme="majorBidi" w:cstheme="majorBidi"/>
          <w:cs/>
        </w:rPr>
      </w:pPr>
      <w:r w:rsidRPr="00311191">
        <w:rPr>
          <w:rFonts w:asciiTheme="majorBidi" w:eastAsia="AngsanaNew" w:hAnsiTheme="majorBidi" w:cstheme="majorBidi"/>
          <w:cs/>
        </w:rPr>
        <w:t>ความคิดสร้างสรรค์</w:t>
      </w:r>
    </w:p>
    <w:sectPr w:rsidR="00311191" w:rsidRPr="00311191" w:rsidSect="0026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56AAC"/>
    <w:rsid w:val="00067BEF"/>
    <w:rsid w:val="001B5884"/>
    <w:rsid w:val="002622D5"/>
    <w:rsid w:val="00311191"/>
    <w:rsid w:val="00456AAC"/>
    <w:rsid w:val="007B7DE9"/>
    <w:rsid w:val="008B23D0"/>
    <w:rsid w:val="008D20CE"/>
    <w:rsid w:val="009723B0"/>
    <w:rsid w:val="00C7508E"/>
    <w:rsid w:val="00DB4DF8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A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2012-06-22T06:03:00Z</dcterms:created>
  <dcterms:modified xsi:type="dcterms:W3CDTF">2012-06-22T06:23:00Z</dcterms:modified>
</cp:coreProperties>
</file>